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pStyle w:val="HeaderName"/>
        <w:spacing w:after="120"/>
        <w:jc w:val="start"/>
      </w:pPr>
      <w:r>
        <w:rPr>
          <w:rtl/>
          <w:lang w:val="ar" w:bidi="ar"/>
          <w:rFonts w:ascii="Georgia" w:cs="Arial" w:hAnsi="Georgia"/>
        </w:rPr>
        <w:t xml:space="preserve">دانا حدّاد</w:t>
      </w:r>
    </w:p>
    <w:p>
      <w:pPr>
        <w:bidi/>
        <w:pStyle w:val="ResumeHeadline"/>
        <w:jc w:val="start"/>
      </w:pPr>
      <w:r>
        <w:rPr>
          <w:rtl/>
          <w:lang w:val="ar" w:bidi="ar"/>
          <w:rFonts w:ascii="Arial" w:cs="Arial" w:hAnsi="Arial"/>
        </w:rPr>
        <w:t xml:space="preserve">ممثلة خدمة عملاء، دعم بالعربية والإنجليزية</w:t>
      </w:r>
    </w:p>
    <w:p>
      <w:pPr>
        <w:bidi/>
        <w:pStyle w:val="ResumeContact"/>
        <w:pBdr>
          <w:top w:val="none" w:color="auto" w:sz="0"/>
          <w:bottom w:val="none" w:color="auto" w:sz="0"/>
        </w:pBdr>
        <w:spacing w:after="160"/>
        <w:jc w:val="start"/>
      </w:pPr>
      <w:hyperlink w:history="1" r:id="rIdyd_e_rnr_a_hmkzjfik0p">
        <w:r>
          <w:rPr>
            <w:rtl w:val="0"/>
            <w:lang w:val="ar" w:bidi="ar"/>
            <w:rFonts w:ascii="Arial" w:cs="Arial" w:hAnsi="Arial"/>
            <w:color w:val="263341"/>
            <w:sz w:val="18"/>
            <w:szCs w:val="18"/>
          </w:rPr>
          <w:t xml:space="preserve">⁦dana.haddad@example.com⁩</w:t>
        </w:r>
      </w:hyperlink>
      <w:r>
        <w:rPr>
          <w:rtl w:val="0"/>
          <w:lang w:val="ar" w:bidi="ar"/>
          <w:rFonts w:ascii="Arial" w:cs="Arial" w:hAnsi="Arial"/>
          <w:color w:val="263341"/>
          <w:sz w:val="18"/>
          <w:szCs w:val="18"/>
        </w:rPr>
        <w:t xml:space="preserve"> • </w:t>
      </w:r>
      <w:r>
        <w:rPr>
          <w:rtl/>
          <w:lang w:val="ar" w:bidi="ar"/>
          <w:rFonts w:ascii="Arial" w:cs="Arial" w:hAnsi="Arial"/>
          <w:color w:val="263341"/>
          <w:sz w:val="18"/>
          <w:szCs w:val="18"/>
        </w:rPr>
        <w:t xml:space="preserve">دبي، الإمارات</w:t>
      </w:r>
    </w:p>
    <w:p>
      <w:pPr>
        <w:bidi/>
        <w:pStyle w:val="Heading"/>
      </w:pPr>
      <w:r>
        <w:rPr>
          <w:rFonts w:ascii="Arial" w:hAnsi="Arial" w:cs="Arial"/>
          <w:lang w:val="ar" w:bidi="ar"/>
          <w:rtl/>
        </w:rPr>
        <w:t xml:space="preserve">الملخص المهني</w:t>
      </w:r>
    </w:p>
    <w:p>
      <w:pPr>
        <w:pStyle w:val="Body"/>
        <w:bidi/>
        <w:jc w:val="start"/>
      </w:pPr>
      <w:r>
        <w:rPr>
          <w:rtl/>
          <w:lang w:val="ar" w:bidi="ar"/>
          <w:rFonts w:ascii="Arial" w:hAnsi="Arial" w:cs="Arial"/>
          <w:color w:val="263341"/>
        </w:rPr>
        <w:t xml:space="preserve">ممثلة خدمة عملاء بخبرة تتجاوز </w:t>
      </w:r>
      <w:r>
        <w:rPr>
          <w:rtl w:val="0"/>
          <w:lang w:val="ar" w:bidi="ar"/>
          <w:rFonts w:ascii="Arial" w:hAnsi="Arial" w:cs="Arial"/>
          <w:color w:val="263341"/>
        </w:rPr>
        <w:t xml:space="preserve">⁦4⁩</w:t>
      </w:r>
      <w:r>
        <w:rPr>
          <w:rtl/>
          <w:lang w:val="ar" w:bidi="ar"/>
          <w:rFonts w:ascii="Arial" w:hAnsi="Arial" w:cs="Arial"/>
          <w:color w:val="263341"/>
        </w:rPr>
        <w:t xml:space="preserve"> سنوات في حل مشكلات الفواتير والطلبات والحسابات عبر الهاتف والدردشة والبريد، بالعربية والإنجليزية. خبرة في التعامل مع التصعيد بهدوء وتوثيق الحالة على نظام التذاكر وتقصير زمن الاستجابة.</w:t>
      </w:r>
    </w:p>
    <w:p>
      <w:pPr>
        <w:bidi/>
        <w:pStyle w:val="Heading"/>
      </w:pPr>
      <w:r>
        <w:rPr>
          <w:rFonts w:ascii="Arial" w:hAnsi="Arial" w:cs="Arial"/>
          <w:lang w:val="ar" w:bidi="ar"/>
          <w:rtl/>
        </w:rPr>
        <w:t xml:space="preserve">الخبرة العملية</w:t>
      </w:r>
    </w:p>
    <w:p>
      <w:pPr>
        <w:bidi/>
        <w:pStyle w:val="SubHeading"/>
        <w:spacing w:after="40"/>
      </w:pPr>
      <w:r>
        <w:rPr>
          <w:rtl/>
          <w:lang w:val="ar" w:bidi="ar"/>
          <w:rFonts w:ascii="Arial" w:hAnsi="Arial" w:cs="Arial"/>
          <w:b w:val="false"/>
          <w:bCs w:val="false"/>
          <w:color w:val="223244"/>
        </w:rPr>
        <w:t xml:space="preserve">ممثلة خدمة عملاء</w:t>
      </w:r>
      <w:r>
        <w:rPr>
          <w:rtl w:val="0"/>
          <w:lang w:val="ar" w:bidi="ar"/>
          <w:rFonts w:ascii="Arial" w:hAnsi="Arial" w:cs="Arial"/>
          <w:sz w:val="18"/>
          <w:szCs w:val="18"/>
        </w:rPr>
        <w:t xml:space="preserve">    </w:t>
      </w:r>
      <w:r>
        <w:rPr>
          <w:rtl w:val="0"/>
          <w:lang w:val="ar" w:bidi="ar"/>
          <w:rFonts w:ascii="Arial" w:hAnsi="Arial" w:cs="Arial"/>
          <w:b w:val="false"/>
          <w:bCs w:val="false"/>
          <w:color w:val="5d7081"/>
          <w:sz w:val="18"/>
          <w:szCs w:val="18"/>
        </w:rPr>
        <w:t xml:space="preserve">⁦2022⁩</w:t>
      </w:r>
      <w:r>
        <w:rPr>
          <w:rtl/>
          <w:lang w:val="ar" w:bidi="ar"/>
          <w:rFonts w:ascii="Arial" w:hAnsi="Arial" w:cs="Arial"/>
          <w:b w:val="false"/>
          <w:bCs w:val="false"/>
          <w:color w:val="5d7081"/>
          <w:sz w:val="18"/>
          <w:szCs w:val="18"/>
        </w:rPr>
        <w:t xml:space="preserve"> - حتى الآن</w:t>
      </w:r>
    </w:p>
    <w:p>
      <w:pPr>
        <w:bidi/>
        <w:pStyle w:val="Body"/>
        <w:spacing w:after="40"/>
      </w:pPr>
      <w:r>
        <w:rPr>
          <w:rtl/>
          <w:lang w:val="ar" w:bidi="ar"/>
          <w:rFonts w:ascii="Arial" w:cs="Arial" w:hAnsi="Arial"/>
          <w:b w:val="false"/>
          <w:bCs w:val="false"/>
          <w:color w:val="71808e"/>
          <w:sz w:val="18"/>
          <w:szCs w:val="18"/>
        </w:rPr>
        <w:t xml:space="preserve">مركز خدمة لشركة اتصالات</w:t>
      </w:r>
      <w:r>
        <w:rPr>
          <w:rtl w:val="0"/>
          <w:lang w:val="ar" w:bidi="ar"/>
          <w:rFonts w:ascii="Arial" w:cs="Arial" w:hAnsi="Arial"/>
          <w:color w:val="71808e"/>
          <w:sz w:val="18"/>
          <w:szCs w:val="18"/>
        </w:rPr>
        <w:t xml:space="preserve"> • </w:t>
      </w:r>
      <w:r>
        <w:rPr>
          <w:rtl/>
          <w:lang w:val="ar" w:bidi="ar"/>
          <w:rFonts w:ascii="Arial" w:cs="Arial" w:hAnsi="Arial"/>
          <w:color w:val="71808e"/>
          <w:sz w:val="18"/>
          <w:szCs w:val="18"/>
        </w:rPr>
        <w:t xml:space="preserve">دبي، الإمارات</w:t>
      </w:r>
    </w:p>
    <w:p>
      <w:pPr>
        <w:pStyle w:val="Body"/>
        <w:numPr>
          <w:ilvl w:val="0"/>
          <w:numId w:val="2"/>
        </w:numPr>
        <w:bidi/>
        <w:jc w:val="start"/>
      </w:pPr>
      <w:r>
        <w:rPr>
          <w:rtl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معالجة أكثر من </w:t>
      </w:r>
      <w:r>
        <w:rPr>
          <w:rtl w:val="0"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⁦60⁩</w:t>
      </w:r>
      <w:r>
        <w:rPr>
          <w:rtl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 طلباً في الوردية عبر الهاتف والدردشة والبريد مع الحفاظ على نسبة رضا </w:t>
      </w:r>
      <w:r>
        <w:rPr>
          <w:rtl w:val="0"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⁦‎94%.‎⁩</w:t>
      </w:r>
    </w:p>
    <w:p>
      <w:pPr>
        <w:pStyle w:val="Body"/>
        <w:numPr>
          <w:ilvl w:val="0"/>
          <w:numId w:val="2"/>
        </w:numPr>
        <w:bidi/>
        <w:jc w:val="start"/>
      </w:pPr>
      <w:r>
        <w:rPr>
          <w:rtl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خفض الاتصالات المتكررة عبر تحسين ملاحظات الحالة وجودة تسليم الحالة عند التصعيد.</w:t>
      </w:r>
    </w:p>
    <w:p>
      <w:pPr>
        <w:pStyle w:val="Body"/>
        <w:numPr>
          <w:ilvl w:val="0"/>
          <w:numId w:val="2"/>
        </w:numPr>
        <w:bidi/>
        <w:jc w:val="start"/>
      </w:pPr>
      <w:r>
        <w:rPr>
          <w:rtl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تدريب </w:t>
      </w:r>
      <w:r>
        <w:rPr>
          <w:rtl w:val="0"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⁦5⁩</w:t>
      </w:r>
      <w:r>
        <w:rPr>
          <w:rtl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 موظفين جدد على سير العمل في نظام التذاكر ومعايير جودة الخدمة.</w:t>
      </w:r>
    </w:p>
    <w:p>
      <w:pPr>
        <w:pStyle w:val="Body"/>
        <w:numPr>
          <w:ilvl w:val="0"/>
          <w:numId w:val="2"/>
        </w:numPr>
        <w:bidi/>
        <w:jc w:val="start"/>
      </w:pPr>
      <w:r>
        <w:rPr>
          <w:rtl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التعامل مع المحادثات بالعربية والإنجليزية في الوردية نفسها دون تحويلها إلى فريق آخر.</w:t>
      </w:r>
    </w:p>
    <w:p>
      <w:pPr>
        <w:bidi/>
        <w:spacing w:after="320" w:line="20"/>
      </w:pPr>
      <w:r>
        <w:rPr>
          <w:rtl w:val="0"/>
          <w:lang w:val="ar" w:bidi="ar"/>
          <w:rFonts w:ascii="Arial" w:hAnsi="Arial" w:cs="Arial"/>
          <w:sz w:val="2"/>
          <w:szCs w:val="2"/>
        </w:rPr>
        <w:t xml:space="preserve"/>
      </w:r>
    </w:p>
    <w:p>
      <w:pPr>
        <w:bidi/>
        <w:pStyle w:val="SubHeading"/>
        <w:spacing w:after="40"/>
      </w:pPr>
      <w:r>
        <w:rPr>
          <w:rtl/>
          <w:lang w:val="ar" w:bidi="ar"/>
          <w:rFonts w:ascii="Arial" w:hAnsi="Arial" w:cs="Arial"/>
          <w:b w:val="false"/>
          <w:bCs w:val="false"/>
          <w:color w:val="223244"/>
        </w:rPr>
        <w:t xml:space="preserve">موظفة دعم طلبات</w:t>
      </w:r>
      <w:r>
        <w:rPr>
          <w:rtl w:val="0"/>
          <w:lang w:val="ar" w:bidi="ar"/>
          <w:rFonts w:ascii="Arial" w:hAnsi="Arial" w:cs="Arial"/>
          <w:sz w:val="18"/>
          <w:szCs w:val="18"/>
        </w:rPr>
        <w:t xml:space="preserve">    </w:t>
      </w:r>
      <w:r>
        <w:rPr>
          <w:rtl w:val="0"/>
          <w:lang w:val="ar" w:bidi="ar"/>
          <w:rFonts w:ascii="Arial" w:hAnsi="Arial" w:cs="Arial"/>
          <w:b w:val="false"/>
          <w:bCs w:val="false"/>
          <w:color w:val="5d7081"/>
          <w:sz w:val="18"/>
          <w:szCs w:val="18"/>
        </w:rPr>
        <w:t xml:space="preserve">⁦2020 - 2022⁩</w:t>
      </w:r>
    </w:p>
    <w:p>
      <w:pPr>
        <w:bidi/>
        <w:pStyle w:val="Body"/>
        <w:spacing w:after="40"/>
      </w:pPr>
      <w:r>
        <w:rPr>
          <w:rtl/>
          <w:lang w:val="ar" w:bidi="ar"/>
          <w:rFonts w:ascii="Arial" w:cs="Arial" w:hAnsi="Arial"/>
          <w:b w:val="false"/>
          <w:bCs w:val="false"/>
          <w:color w:val="71808e"/>
          <w:sz w:val="18"/>
          <w:szCs w:val="18"/>
        </w:rPr>
        <w:t xml:space="preserve">متجر إلكتروني للتجزئة</w:t>
      </w:r>
      <w:r>
        <w:rPr>
          <w:rtl w:val="0"/>
          <w:lang w:val="ar" w:bidi="ar"/>
          <w:rFonts w:ascii="Arial" w:cs="Arial" w:hAnsi="Arial"/>
          <w:color w:val="71808e"/>
          <w:sz w:val="18"/>
          <w:szCs w:val="18"/>
        </w:rPr>
        <w:t xml:space="preserve"> • </w:t>
      </w:r>
      <w:r>
        <w:rPr>
          <w:rtl/>
          <w:lang w:val="ar" w:bidi="ar"/>
          <w:rFonts w:ascii="Arial" w:cs="Arial" w:hAnsi="Arial"/>
          <w:color w:val="71808e"/>
          <w:sz w:val="18"/>
          <w:szCs w:val="18"/>
        </w:rPr>
        <w:t xml:space="preserve">دبي، الإمارات</w:t>
      </w:r>
    </w:p>
    <w:p>
      <w:pPr>
        <w:pStyle w:val="Body"/>
        <w:numPr>
          <w:ilvl w:val="0"/>
          <w:numId w:val="2"/>
        </w:numPr>
        <w:bidi/>
        <w:jc w:val="start"/>
      </w:pPr>
      <w:r>
        <w:rPr>
          <w:rtl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متابعة أكثر من </w:t>
      </w:r>
      <w:r>
        <w:rPr>
          <w:rtl w:val="0"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⁦40⁩</w:t>
      </w:r>
      <w:r>
        <w:rPr>
          <w:rtl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 طلباً يومياً من الشراء حتى التسليم.</w:t>
      </w:r>
    </w:p>
    <w:p>
      <w:pPr>
        <w:pStyle w:val="Body"/>
        <w:numPr>
          <w:ilvl w:val="0"/>
          <w:numId w:val="2"/>
        </w:numPr>
        <w:bidi/>
        <w:jc w:val="start"/>
      </w:pPr>
      <w:r>
        <w:rPr>
          <w:rtl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خفض شكاوى تأخر التسليم عبر رسائل تحديث استباقية للعميل.</w:t>
      </w:r>
    </w:p>
    <w:p>
      <w:pPr>
        <w:pStyle w:val="Body"/>
        <w:numPr>
          <w:ilvl w:val="0"/>
          <w:numId w:val="2"/>
        </w:numPr>
        <w:bidi/>
        <w:jc w:val="start"/>
      </w:pPr>
      <w:r>
        <w:rPr>
          <w:rtl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توثيق </w:t>
      </w:r>
      <w:r>
        <w:rPr>
          <w:rtl w:val="0"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⁦12⁩</w:t>
      </w:r>
      <w:r>
        <w:rPr>
          <w:rtl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 حالة متكررة في دليل الفريق.</w:t>
      </w:r>
    </w:p>
    <w:p>
      <w:pPr>
        <w:pStyle w:val="Body"/>
        <w:numPr>
          <w:ilvl w:val="0"/>
          <w:numId w:val="2"/>
        </w:numPr>
        <w:bidi/>
        <w:jc w:val="start"/>
      </w:pPr>
      <w:r>
        <w:rPr>
          <w:rtl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التنسيق مع شركة الشحن لحل الطلبات المفقودة خلال </w:t>
      </w:r>
      <w:r>
        <w:rPr>
          <w:rtl w:val="0"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⁦48⁩</w:t>
      </w:r>
      <w:r>
        <w:rPr>
          <w:rtl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 ساعة.</w:t>
      </w:r>
    </w:p>
    <w:p>
      <w:pPr>
        <w:bidi/>
        <w:spacing w:after="320" w:line="20"/>
      </w:pPr>
      <w:r>
        <w:rPr>
          <w:rtl w:val="0"/>
          <w:lang w:val="ar" w:bidi="ar"/>
          <w:rFonts w:ascii="Arial" w:hAnsi="Arial" w:cs="Arial"/>
          <w:sz w:val="2"/>
          <w:szCs w:val="2"/>
        </w:rPr>
        <w:t xml:space="preserve"/>
      </w:r>
    </w:p>
    <w:p>
      <w:pPr>
        <w:bidi/>
        <w:pStyle w:val="SubHeading"/>
        <w:spacing w:after="40"/>
      </w:pPr>
      <w:r>
        <w:rPr>
          <w:rtl/>
          <w:lang w:val="ar" w:bidi="ar"/>
          <w:rFonts w:ascii="Arial" w:hAnsi="Arial" w:cs="Arial"/>
          <w:b w:val="false"/>
          <w:bCs w:val="false"/>
          <w:color w:val="223244"/>
        </w:rPr>
        <w:t xml:space="preserve">موظفة استقبال</w:t>
      </w:r>
      <w:r>
        <w:rPr>
          <w:rtl w:val="0"/>
          <w:lang w:val="ar" w:bidi="ar"/>
          <w:rFonts w:ascii="Arial" w:hAnsi="Arial" w:cs="Arial"/>
          <w:sz w:val="18"/>
          <w:szCs w:val="18"/>
        </w:rPr>
        <w:t xml:space="preserve">    </w:t>
      </w:r>
      <w:r>
        <w:rPr>
          <w:rtl w:val="0"/>
          <w:lang w:val="ar" w:bidi="ar"/>
          <w:rFonts w:ascii="Arial" w:hAnsi="Arial" w:cs="Arial"/>
          <w:b w:val="false"/>
          <w:bCs w:val="false"/>
          <w:color w:val="5d7081"/>
          <w:sz w:val="18"/>
          <w:szCs w:val="18"/>
        </w:rPr>
        <w:t xml:space="preserve">⁦2019 - 2020⁩</w:t>
      </w:r>
    </w:p>
    <w:p>
      <w:pPr>
        <w:bidi/>
        <w:pStyle w:val="Body"/>
        <w:spacing w:after="40"/>
      </w:pPr>
      <w:r>
        <w:rPr>
          <w:rtl/>
          <w:lang w:val="ar" w:bidi="ar"/>
          <w:rFonts w:ascii="Arial" w:cs="Arial" w:hAnsi="Arial"/>
          <w:b w:val="false"/>
          <w:bCs w:val="false"/>
          <w:color w:val="71808e"/>
          <w:sz w:val="18"/>
          <w:szCs w:val="18"/>
        </w:rPr>
        <w:t xml:space="preserve">مركز خدمات إدارية</w:t>
      </w:r>
      <w:r>
        <w:rPr>
          <w:rtl w:val="0"/>
          <w:lang w:val="ar" w:bidi="ar"/>
          <w:rFonts w:ascii="Arial" w:cs="Arial" w:hAnsi="Arial"/>
          <w:color w:val="71808e"/>
          <w:sz w:val="18"/>
          <w:szCs w:val="18"/>
        </w:rPr>
        <w:t xml:space="preserve"> • </w:t>
      </w:r>
      <w:r>
        <w:rPr>
          <w:rtl/>
          <w:lang w:val="ar" w:bidi="ar"/>
          <w:rFonts w:ascii="Arial" w:cs="Arial" w:hAnsi="Arial"/>
          <w:color w:val="71808e"/>
          <w:sz w:val="18"/>
          <w:szCs w:val="18"/>
        </w:rPr>
        <w:t xml:space="preserve">عمّان، الأردن</w:t>
      </w:r>
    </w:p>
    <w:p>
      <w:pPr>
        <w:pStyle w:val="Body"/>
        <w:numPr>
          <w:ilvl w:val="0"/>
          <w:numId w:val="2"/>
        </w:numPr>
        <w:bidi/>
        <w:jc w:val="start"/>
      </w:pPr>
      <w:r>
        <w:rPr>
          <w:rtl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استقبال أكثر من </w:t>
      </w:r>
      <w:r>
        <w:rPr>
          <w:rtl w:val="0"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⁦70⁩</w:t>
      </w:r>
      <w:r>
        <w:rPr>
          <w:rtl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 زائراً يومياً وتنظيم المواعيد.</w:t>
      </w:r>
    </w:p>
    <w:p>
      <w:pPr>
        <w:pStyle w:val="Body"/>
        <w:numPr>
          <w:ilvl w:val="0"/>
          <w:numId w:val="2"/>
        </w:numPr>
        <w:bidi/>
        <w:jc w:val="start"/>
      </w:pPr>
      <w:r>
        <w:rPr>
          <w:rtl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إدارة مكالمات الفرع وتحويلها بعد تسجيل الطلب.</w:t>
      </w:r>
    </w:p>
    <w:p>
      <w:pPr>
        <w:pStyle w:val="Body"/>
        <w:numPr>
          <w:ilvl w:val="0"/>
          <w:numId w:val="2"/>
        </w:numPr>
        <w:bidi/>
        <w:jc w:val="start"/>
      </w:pPr>
      <w:r>
        <w:rPr>
          <w:rtl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ترتيب ملفات العملاء واستكمال الملفات الناقصة.</w:t>
      </w:r>
    </w:p>
    <w:p>
      <w:pPr>
        <w:pStyle w:val="Body"/>
        <w:numPr>
          <w:ilvl w:val="0"/>
          <w:numId w:val="2"/>
        </w:numPr>
        <w:bidi/>
        <w:jc w:val="start"/>
      </w:pPr>
      <w:r>
        <w:rPr>
          <w:rtl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إعداد تقرير أسبوعي بأسباب الزيارة اعتمدته الإدارة.</w:t>
      </w:r>
    </w:p>
    <w:p>
      <w:pPr>
        <w:bidi/>
        <w:pStyle w:val="Heading"/>
      </w:pPr>
      <w:r>
        <w:rPr>
          <w:rFonts w:ascii="Arial" w:hAnsi="Arial" w:cs="Arial"/>
          <w:lang w:val="ar" w:bidi="ar"/>
          <w:rtl/>
        </w:rPr>
        <w:t xml:space="preserve">التعليم</w:t>
      </w:r>
    </w:p>
    <w:p>
      <w:pPr>
        <w:bidi/>
        <w:pStyle w:val="SubHeading"/>
        <w:spacing w:after="40"/>
      </w:pPr>
      <w:r>
        <w:rPr>
          <w:rtl/>
          <w:lang w:val="ar" w:bidi="ar"/>
          <w:rFonts w:ascii="Arial" w:hAnsi="Arial" w:cs="Arial"/>
          <w:b w:val="false"/>
          <w:bCs w:val="false"/>
          <w:color w:val="223244"/>
        </w:rPr>
        <w:t xml:space="preserve">دبلوم في إدارة الأعمال</w:t>
      </w:r>
      <w:r>
        <w:rPr>
          <w:rtl w:val="0"/>
          <w:lang w:val="ar" w:bidi="ar"/>
          <w:rFonts w:ascii="Arial" w:hAnsi="Arial" w:cs="Arial"/>
          <w:sz w:val="18"/>
          <w:szCs w:val="18"/>
        </w:rPr>
        <w:t xml:space="preserve">    </w:t>
      </w:r>
      <w:r>
        <w:rPr>
          <w:rtl w:val="0"/>
          <w:lang w:val="ar" w:bidi="ar"/>
          <w:rFonts w:ascii="Arial" w:hAnsi="Arial" w:cs="Arial"/>
          <w:b w:val="false"/>
          <w:bCs w:val="false"/>
          <w:color w:val="5d7081"/>
          <w:sz w:val="18"/>
          <w:szCs w:val="18"/>
        </w:rPr>
        <w:t xml:space="preserve">⁦2019⁩</w:t>
      </w:r>
    </w:p>
    <w:p>
      <w:pPr>
        <w:bidi/>
        <w:pStyle w:val="Body"/>
        <w:spacing w:after="40"/>
      </w:pPr>
      <w:r>
        <w:rPr>
          <w:rtl/>
          <w:lang w:val="ar" w:bidi="ar"/>
          <w:rFonts w:ascii="Arial" w:cs="Arial" w:hAnsi="Arial"/>
          <w:b w:val="false"/>
          <w:bCs w:val="false"/>
          <w:color w:val="71808e"/>
          <w:sz w:val="18"/>
          <w:szCs w:val="18"/>
        </w:rPr>
        <w:t xml:space="preserve">كلية مجتمع</w:t>
      </w:r>
    </w:p>
    <w:p>
      <w:pPr>
        <w:bidi/>
        <w:pStyle w:val="Heading"/>
      </w:pPr>
      <w:r>
        <w:rPr>
          <w:rFonts w:ascii="Arial" w:hAnsi="Arial" w:cs="Arial"/>
          <w:lang w:val="ar" w:bidi="ar"/>
          <w:rtl/>
        </w:rPr>
        <w:t xml:space="preserve">المهارات</w:t>
      </w:r>
    </w:p>
    <w:p>
      <w:pPr>
        <w:bidi/>
        <w:pStyle w:val="Body"/>
      </w:pPr>
      <w:r>
        <w:rPr>
          <w:rtl/>
          <w:lang w:val="ar" w:bidi="ar"/>
          <w:rFonts w:ascii="Arial" w:hAnsi="Arial" w:cs="Arial"/>
          <w:color w:val="263341"/>
        </w:rPr>
        <w:t xml:space="preserve">دعم العملاء, حل الخلافات, أنظمة التذاكر وإدارة علاقات العملاء, آداب المكالمة, متابعة الطلبات, التعامل مع التصعيد, الكتابة بالعربية والإنجليزية, إدارة الوقت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bidi/>
        <w:ind w:left="720" w:hanging="360"/>
      </w:pPr>
    </w:lvl>
    <w:lvl w:ilvl="1" w:tentative="1">
      <w:start w:val="1"/>
      <w:numFmt w:val="bullet"/>
      <w:lvlText w:val="○"/>
      <w:lvlJc w:val="left"/>
      <w:pPr>
        <w:bidi/>
        <w:ind w:left="1440" w:hanging="360"/>
      </w:pPr>
    </w:lvl>
    <w:lvl w:ilvl="2" w:tentative="1">
      <w:start w:val="1"/>
      <w:numFmt w:val="bullet"/>
      <w:lvlText w:val="■"/>
      <w:lvlJc w:val="left"/>
      <w:pPr>
        <w:bidi/>
        <w:ind w:left="2160" w:hanging="360"/>
      </w:pPr>
    </w:lvl>
    <w:lvl w:ilvl="3" w:tentative="1">
      <w:start w:val="1"/>
      <w:numFmt w:val="bullet"/>
      <w:lvlText w:val="●"/>
      <w:lvlJc w:val="left"/>
      <w:pPr>
        <w:bidi/>
        <w:ind w:left="2880" w:hanging="360"/>
      </w:pPr>
    </w:lvl>
    <w:lvl w:ilvl="4" w:tentative="1">
      <w:start w:val="1"/>
      <w:numFmt w:val="bullet"/>
      <w:lvlText w:val="○"/>
      <w:lvlJc w:val="left"/>
      <w:pPr>
        <w:bidi/>
        <w:ind w:left="3600" w:hanging="360"/>
      </w:pPr>
    </w:lvl>
    <w:lvl w:ilvl="5" w:tentative="1">
      <w:start w:val="1"/>
      <w:numFmt w:val="bullet"/>
      <w:lvlText w:val="■"/>
      <w:lvlJc w:val="left"/>
      <w:pPr>
        <w:bidi/>
        <w:ind w:left="4320" w:hanging="360"/>
      </w:pPr>
    </w:lvl>
    <w:lvl w:ilvl="6" w:tentative="1">
      <w:start w:val="1"/>
      <w:numFmt w:val="bullet"/>
      <w:lvlText w:val="●"/>
      <w:lvlJc w:val="left"/>
      <w:pPr>
        <w:bidi/>
        <w:ind w:left="5040" w:hanging="360"/>
      </w:pPr>
    </w:lvl>
    <w:lvl w:ilvl="7" w:tentative="1">
      <w:start w:val="1"/>
      <w:numFmt w:val="bullet"/>
      <w:lvlText w:val="●"/>
      <w:lvlJc w:val="left"/>
      <w:pPr>
        <w:bidi/>
        <w:ind w:left="5760" w:hanging="360"/>
      </w:pPr>
    </w:lvl>
    <w:lvl w:ilvl="8" w:tentative="1">
      <w:start w:val="1"/>
      <w:numFmt w:val="bullet"/>
      <w:lvlText w:val="●"/>
      <w:lvlJc w:val="left"/>
      <w:pPr>
        <w:bidi/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bidi/>
        <w:ind w:left="360" w:hanging="215"/>
      </w:pPr>
      <w:rPr>
        <w:rtl/>
        <w:lang w:val="ar" w:bidi="ar"/>
        <w:rFonts w:ascii="Arial" w:cs="Arial" w:hAnsi="Arial"/>
        <w:sz w:val="18"/>
        <w:szCs w:val="18"/>
      </w:rPr>
    </w:lvl>
    <w:lvl w:ilvl="1" w:tentative="1">
      <w:start w:val="1"/>
      <w:numFmt w:val="bullet"/>
      <w:lvlText w:val="◦"/>
      <w:lvlJc w:val="left"/>
      <w:pPr>
        <w:bidi/>
        <w:ind w:left="648" w:hanging="215"/>
      </w:pPr>
      <w:rPr>
        <w:rtl/>
        <w:lang w:val="ar" w:bidi="ar"/>
        <w:rFonts w:ascii="Arial" w:cs="Arial" w:hAnsi="Arial"/>
        <w:sz w:val="18"/>
        <w:szCs w:val="18"/>
      </w:rPr>
    </w:lvl>
    <w:lvl w:ilvl="2" w:tentative="1">
      <w:start w:val="1"/>
      <w:numFmt w:val="bullet"/>
      <w:lvlText w:val="▪"/>
      <w:lvlJc w:val="left"/>
      <w:pPr>
        <w:bidi/>
        <w:ind w:left="936" w:hanging="215"/>
      </w:pPr>
      <w:rPr>
        <w:rtl/>
        <w:lang w:val="ar" w:bidi="ar"/>
        <w:rFonts w:ascii="Arial" w:cs="Arial" w:hAnsi="Arial"/>
        <w:sz w:val="18"/>
        <w:szCs w:val="1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rtl/>
      <w:lang w:val="ar" w:bidi="ar"/>
      <w:rFonts w:ascii="Arial" w:hAnsi="Arial" w:cs="Arial"/>
      <w:sz w:val="56"/>
      <w:szCs w:val="56"/>
    </w:rPr>
  </w:style>
  <w:style w:type="paragraph" w:styleId="Heading1">
    <w:name w:val="Heading 1"/>
    <w:basedOn w:val="Normal"/>
    <w:next w:val="Normal"/>
    <w:qFormat/>
    <w:rPr>
      <w:rtl/>
      <w:lang w:val="ar" w:bidi="ar"/>
      <w:rFonts w:ascii="Arial" w:hAnsi="Arial" w:cs="Arial"/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rtl/>
      <w:lang w:val="ar" w:bidi="ar"/>
      <w:rFonts w:ascii="Arial" w:hAnsi="Arial" w:cs="Arial"/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rtl/>
      <w:lang w:val="ar" w:bidi="ar"/>
      <w:rFonts w:ascii="Arial" w:hAnsi="Arial" w:cs="Arial"/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rtl/>
      <w:lang w:val="ar" w:bidi="ar"/>
      <w:rFonts w:ascii="Arial" w:hAnsi="Arial" w:cs="Arial"/>
      <w:i/>
      <w:iCs/>
      <w:color w:val="2E74B5"/>
    </w:rPr>
  </w:style>
  <w:style w:type="paragraph" w:styleId="Heading5">
    <w:name w:val="Heading 5"/>
    <w:basedOn w:val="Normal"/>
    <w:next w:val="Normal"/>
    <w:qFormat/>
    <w:rPr>
      <w:rtl/>
      <w:lang w:val="ar" w:bidi="ar"/>
      <w:rFonts w:ascii="Arial" w:hAnsi="Arial" w:cs="Arial"/>
      <w:color w:val="2E74B5"/>
    </w:rPr>
  </w:style>
  <w:style w:type="paragraph" w:styleId="Heading6">
    <w:name w:val="Heading 6"/>
    <w:basedOn w:val="Normal"/>
    <w:next w:val="Normal"/>
    <w:qFormat/>
    <w:rPr>
      <w:rtl/>
      <w:lang w:val="ar" w:bidi="ar"/>
      <w:rFonts w:ascii="Arial" w:hAnsi="Arial" w:cs="Arial"/>
      <w:color w:val="1F4D78"/>
    </w:rPr>
  </w:style>
  <w:style w:type="paragraph" w:styleId="Strong">
    <w:name w:val="Strong"/>
    <w:basedOn w:val="Normal"/>
    <w:next w:val="Normal"/>
    <w:qFormat/>
    <w:rPr>
      <w:rtl/>
      <w:lang w:val="ar" w:bidi="ar"/>
      <w:rFonts w:ascii="Arial" w:hAnsi="Arial" w:cs="Arial"/>
      <w:b/>
      <w:bCs/>
    </w:rPr>
  </w:style>
  <w:style w:type="character" w:styleId="Hyperlink">
    <w:name w:val="Hyperlink"/>
    <w:basedOn w:val="DefaultParagraphFont"/>
    <w:uiPriority w:val="99"/>
    <w:unhideWhenUsed/>
    <w:rPr>
      <w:rtl/>
      <w:lang w:val="ar" w:bidi="ar"/>
      <w:rFonts w:ascii="Arial" w:hAnsi="Arial" w:cs="Arial"/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rtl/>
      <w:lang w:val="ar" w:bidi="ar"/>
      <w:rFonts w:ascii="Arial" w:hAnsi="Arial" w:cs="Arial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bidi/>
      <w:spacing w:after="0" w:line="240" w:lineRule="auto"/>
    </w:pPr>
    <w:rPr>
      <w:rtl/>
      <w:lang w:val="ar" w:bidi="ar"/>
      <w:rFonts w:ascii="Arial" w:hAnsi="Arial" w:cs="Arial"/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rtl/>
      <w:lang w:val="ar" w:bidi="ar"/>
      <w:rFonts w:ascii="Arial" w:hAnsi="Arial" w:cs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rtl/>
      <w:lang w:val="ar" w:bidi="ar"/>
      <w:rFonts w:ascii="Arial" w:hAnsi="Arial" w:cs="Arial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bidi/>
      <w:spacing w:after="0" w:line="240" w:lineRule="auto"/>
    </w:pPr>
    <w:rPr>
      <w:rtl/>
      <w:lang w:val="ar" w:bidi="ar"/>
      <w:rFonts w:ascii="Arial" w:hAnsi="Arial" w:cs="Arial"/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rtl/>
      <w:lang w:val="ar" w:bidi="ar"/>
      <w:rFonts w:ascii="Arial" w:hAnsi="Arial" w:cs="Arial"/>
      <w:sz w:val="20"/>
      <w:szCs w:val="20"/>
    </w:rPr>
  </w:style>
  <w:style w:type="paragraph" w:styleId="Name">
    <w:name w:val="Name"/>
    <w:basedOn w:val="Normal"/>
    <w:next w:val="Normal"/>
    <w:pPr>
      <w:bidi/>
      <w:pBdr>
        <w:bottom w:val="none" w:color="auto" w:sz="0"/>
      </w:pBdr>
      <w:spacing w:after="120"/>
    </w:pPr>
    <w:rPr>
      <w:rtl/>
      <w:lang w:val="ar" w:bidi="ar"/>
      <w:rFonts w:ascii="Georgia" w:cs="Arial" w:hAnsi="Georgia"/>
      <w:b w:val="false"/>
      <w:bCs w:val="false"/>
      <w:i w:val="false"/>
      <w:iCs w:val="false"/>
      <w:color w:val="223244"/>
      <w:sz w:val="43"/>
      <w:szCs w:val="43"/>
    </w:rPr>
  </w:style>
  <w:style w:type="paragraph" w:styleId="HeaderName">
    <w:name w:val="Header Name"/>
    <w:basedOn w:val="Normal"/>
    <w:next w:val="Normal"/>
    <w:pPr>
      <w:bidi/>
      <w:pBdr>
        <w:bottom w:val="none" w:color="auto" w:sz="0"/>
      </w:pBdr>
      <w:spacing w:after="120"/>
    </w:pPr>
    <w:rPr>
      <w:rtl/>
      <w:lang w:val="ar" w:bidi="ar"/>
      <w:rFonts w:ascii="Georgia" w:cs="Arial" w:hAnsi="Georgia"/>
      <w:b w:val="false"/>
      <w:bCs w:val="false"/>
      <w:i w:val="false"/>
      <w:iCs w:val="false"/>
      <w:color w:val="223244"/>
      <w:sz w:val="43"/>
      <w:szCs w:val="43"/>
    </w:rPr>
  </w:style>
  <w:style w:type="paragraph" w:styleId="ResumeHeadline">
    <w:name w:val="Resume Headline"/>
    <w:basedOn w:val="Normal"/>
    <w:next w:val="Normal"/>
    <w:pPr>
      <w:bidi/>
      <w:pBdr>
        <w:top w:val="none" w:color="auto" w:sz="0"/>
        <w:left w:val="none" w:color="auto" w:sz="0"/>
        <w:bottom w:val="single" w:color="223244" w:sz="8" w:space="1"/>
        <w:right w:val="none" w:color="auto" w:sz="0"/>
      </w:pBdr>
      <w:spacing w:after="120" w:before="40"/>
    </w:pPr>
    <w:rPr>
      <w:rtl/>
      <w:lang w:val="ar" w:bidi="ar"/>
      <w:rFonts w:ascii="Georgia" w:cs="Arial" w:hAnsi="Georgia"/>
      <w:b w:val="false"/>
      <w:bCs w:val="false"/>
      <w:i w:val="false"/>
      <w:iCs w:val="false"/>
      <w:color w:val="5d7081"/>
      <w:sz w:val="18"/>
      <w:szCs w:val="18"/>
    </w:rPr>
  </w:style>
  <w:style w:type="paragraph" w:styleId="ResumeContact">
    <w:name w:val="Resume Contact"/>
    <w:basedOn w:val="Normal"/>
    <w:next w:val="Normal"/>
    <w:pPr>
      <w:bidi/>
      <w:pBdr>
        <w:top w:val="none" w:color="auto" w:sz="0"/>
        <w:bottom w:val="none" w:color="auto" w:sz="0"/>
      </w:pBdr>
      <w:jc w:val="start"/>
    </w:pPr>
    <w:rPr>
      <w:rtl/>
      <w:lang w:val="ar" w:bidi="ar"/>
      <w:rFonts w:ascii="Arial" w:cs="Arial" w:hAnsi="Arial"/>
      <w:color w:val="263341"/>
      <w:sz w:val="18"/>
      <w:szCs w:val="18"/>
    </w:rPr>
  </w:style>
  <w:style w:type="paragraph" w:styleId="Heading">
    <w:name w:val="Heading"/>
    <w:basedOn w:val="Normal"/>
    <w:next w:val="Normal"/>
    <w:pPr>
      <w:bidi/>
      <w:keepNext/>
      <w:pBdr>
        <w:bottom w:val="single" w:color="223244" w:sz="8" w:space="6"/>
      </w:pBdr>
      <w:spacing w:after="120" w:before="340"/>
    </w:pPr>
    <w:rPr>
      <w:rtl/>
      <w:lang w:val="ar" w:bidi="ar"/>
      <w:rFonts w:ascii="Georgia" w:cs="Arial" w:hAnsi="Georgia"/>
      <w:b/>
      <w:bCs/>
      <w:i w:val="false"/>
      <w:iCs w:val="false"/>
      <w:caps/>
      <w:color w:val="223244"/>
      <w:sz w:val="15"/>
      <w:szCs w:val="15"/>
    </w:rPr>
  </w:style>
  <w:style w:type="paragraph" w:styleId="SidebarHeading">
    <w:name w:val="Sidebar Heading"/>
    <w:basedOn w:val="Normal"/>
    <w:next w:val="Normal"/>
    <w:pPr>
      <w:bidi/>
      <w:keepNext/>
      <w:spacing w:after="120" w:before="340"/>
    </w:pPr>
    <w:rPr>
      <w:rtl/>
      <w:lang w:val="ar" w:bidi="ar"/>
      <w:rFonts w:ascii="Georgia" w:cs="Arial" w:hAnsi="Georgia"/>
      <w:b/>
      <w:bCs/>
      <w:i w:val="false"/>
      <w:iCs w:val="false"/>
      <w:caps/>
      <w:color w:val="FFFFFF"/>
      <w:sz w:val="15"/>
      <w:szCs w:val="15"/>
    </w:rPr>
  </w:style>
  <w:style w:type="paragraph" w:styleId="SubHeading">
    <w:name w:val="Sub Heading"/>
    <w:basedOn w:val="Normal"/>
    <w:next w:val="Normal"/>
    <w:pPr>
      <w:bidi/>
      <w:keepNext/>
      <w:spacing w:after="60" w:before="80"/>
    </w:pPr>
    <w:rPr>
      <w:rtl/>
      <w:lang w:val="ar" w:bidi="ar"/>
      <w:rFonts w:ascii="Arial" w:cs="Arial" w:hAnsi="Arial"/>
      <w:b w:val="false"/>
      <w:bCs w:val="false"/>
      <w:i w:val="false"/>
      <w:iCs w:val="false"/>
      <w:color w:val="223244"/>
      <w:sz w:val="27"/>
      <w:szCs w:val="27"/>
    </w:rPr>
  </w:style>
  <w:style w:type="paragraph" w:styleId="Body">
    <w:name w:val="Body"/>
    <w:basedOn w:val="Normal"/>
    <w:next w:val="Normal"/>
    <w:pPr>
      <w:bidi/>
      <w:spacing w:after="120" w:line="288" w:lineRule="auto"/>
    </w:pPr>
    <w:rPr>
      <w:rtl/>
      <w:lang w:val="ar" w:bidi="ar"/>
      <w:rFonts w:ascii="Arial" w:cs="Arial" w:hAnsi="Arial"/>
      <w:color w:val="263341"/>
      <w:sz w:val="18"/>
      <w:szCs w:val="18"/>
    </w:rPr>
  </w:style>
  <w:style w:type="paragraph" w:styleId="ListParagraph">
    <w:name w:val="List Paragraph"/>
    <w:basedOn w:val="Body"/>
    <w:next w:val="Body"/>
    <w:pPr>
      <w:bidi/>
      <w:spacing w:after="40" w:line="288" w:lineRule="auto"/>
    </w:pPr>
    <w:rPr>
      <w:rtl/>
      <w:lang w:val="ar" w:bidi="ar"/>
      <w:rFonts w:ascii="Arial" w:cs="Arial" w:hAnsi="Arial"/>
      <w:color w:val="263341"/>
      <w:sz w:val="18"/>
      <w:szCs w:val="18"/>
    </w:rPr>
  </w:style>
  <w:style w:type="paragraph" w:styleId="Small">
    <w:name w:val="Small"/>
    <w:basedOn w:val="Normal"/>
    <w:next w:val="Normal"/>
    <w:rPr>
      <w:rtl/>
      <w:lang w:val="ar" w:bidi="ar"/>
      <w:rFonts w:ascii="Arial" w:cs="Arial" w:hAnsi="Arial"/>
      <w:color w:val="71808e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yd_e_rnr_a_hmkzjfik0p" Type="http://schemas.openxmlformats.org/officeDocument/2006/relationships/hyperlink" Target="mailto:dana.haddad@example.com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دانا حدّاد - Created with Bespree</dc:title>
  <dc:subject>Professional Resume</dc:subject>
  <dc:creator>Bespree Resume Builder</dc:creator>
  <cp:keywords>resume, CV, Bespree, professional</cp:keywords>
  <dc:description>Professional resume created with Bespree Resume Builder - https://bespree.com</dc:description>
  <cp:lastModifiedBy>Un-named</cp:lastModifiedBy>
  <cp:revision>1</cp:revision>
  <dcterms:created xsi:type="dcterms:W3CDTF">2026-10-22T18:39:12.925Z</dcterms:created>
  <dcterms:modified xsi:type="dcterms:W3CDTF">2026-10-22T18:39:12.925Z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